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0B6C" w14:textId="77777777" w:rsidR="009E085F" w:rsidRPr="00524D48" w:rsidRDefault="00524D48" w:rsidP="003B1671">
      <w:pPr>
        <w:pStyle w:val="Rubrik1"/>
        <w:spacing w:before="720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Tillägg vid startbesked i samband med lov</w:t>
      </w:r>
      <w:r>
        <w:tab/>
      </w:r>
    </w:p>
    <w:p w14:paraId="7CA51C87" w14:textId="3286514B" w:rsidR="00D906D8" w:rsidRPr="00DD59F1" w:rsidRDefault="006E16C8" w:rsidP="000C69AF">
      <w:pPr>
        <w:pStyle w:val="Text"/>
        <w:rPr>
          <w:rFonts w:ascii="Arial" w:hAnsi="Arial" w:cs="Arial"/>
          <w:iCs/>
          <w:color w:val="F00000"/>
          <w:sz w:val="20"/>
          <w:szCs w:val="20"/>
        </w:rPr>
      </w:pPr>
      <w:r w:rsidRPr="00DD59F1">
        <w:rPr>
          <w:rFonts w:ascii="Arial" w:hAnsi="Arial" w:cs="Arial"/>
          <w:iCs/>
          <w:color w:val="F00000"/>
          <w:sz w:val="20"/>
          <w:szCs w:val="20"/>
        </w:rPr>
        <w:t>Tilläg</w:t>
      </w:r>
      <w:r w:rsidR="007E05D7">
        <w:rPr>
          <w:rFonts w:ascii="Arial" w:hAnsi="Arial" w:cs="Arial"/>
          <w:iCs/>
          <w:color w:val="F00000"/>
          <w:sz w:val="20"/>
          <w:szCs w:val="20"/>
        </w:rPr>
        <w:t>g</w:t>
      </w:r>
      <w:r w:rsidR="009D58C6">
        <w:rPr>
          <w:rFonts w:ascii="Arial" w:hAnsi="Arial" w:cs="Arial"/>
          <w:iCs/>
          <w:color w:val="F00000"/>
          <w:sz w:val="20"/>
          <w:szCs w:val="20"/>
        </w:rPr>
        <w:t>sfraser</w:t>
      </w:r>
      <w:r w:rsidR="007E05D7">
        <w:rPr>
          <w:rFonts w:ascii="Arial" w:hAnsi="Arial" w:cs="Arial"/>
          <w:iCs/>
          <w:color w:val="F00000"/>
          <w:sz w:val="20"/>
          <w:szCs w:val="20"/>
        </w:rPr>
        <w:t xml:space="preserve"> </w:t>
      </w:r>
      <w:r w:rsidRPr="00DD59F1">
        <w:rPr>
          <w:rFonts w:ascii="Arial" w:hAnsi="Arial" w:cs="Arial"/>
          <w:iCs/>
          <w:color w:val="F00000"/>
          <w:sz w:val="20"/>
          <w:szCs w:val="20"/>
        </w:rPr>
        <w:t>i de fall lovbeslutet också innehåller ett startbesked</w:t>
      </w:r>
      <w:r w:rsidR="007E05D7">
        <w:rPr>
          <w:rFonts w:ascii="Arial" w:hAnsi="Arial" w:cs="Arial"/>
          <w:iCs/>
          <w:color w:val="F00000"/>
          <w:sz w:val="20"/>
          <w:szCs w:val="20"/>
        </w:rPr>
        <w:t>, tänk på att också ta bort texter som blir överflödiga om startbesked ges i samma beslut.</w:t>
      </w:r>
    </w:p>
    <w:p w14:paraId="08A1D705" w14:textId="77777777" w:rsidR="00BB1208" w:rsidRDefault="00B80DA1" w:rsidP="003B1671">
      <w:pPr>
        <w:pStyle w:val="Brdtext"/>
        <w:spacing w:before="360" w:after="0"/>
        <w:ind w:right="62"/>
        <w:rPr>
          <w:rFonts w:ascii="Times New Roman" w:hAnsi="Times New Roman" w:cs="Times New Roman"/>
        </w:rPr>
      </w:pPr>
      <w:r w:rsidRPr="00BB1208">
        <w:rPr>
          <w:rFonts w:ascii="Times New Roman" w:hAnsi="Times New Roman" w:cs="Times New Roman"/>
          <w:b/>
        </w:rPr>
        <w:t>Beslut</w:t>
      </w:r>
      <w:r w:rsidR="00B559C5" w:rsidRPr="00BB1208">
        <w:rPr>
          <w:rFonts w:ascii="Times New Roman" w:hAnsi="Times New Roman" w:cs="Times New Roman"/>
          <w:b/>
        </w:rPr>
        <w:br/>
      </w:r>
      <w:r w:rsidR="00BB1208">
        <w:rPr>
          <w:rFonts w:ascii="Times New Roman" w:hAnsi="Times New Roman" w:cs="Times New Roman"/>
        </w:rPr>
        <w:t>---</w:t>
      </w:r>
    </w:p>
    <w:p w14:paraId="43C2A332" w14:textId="77777777" w:rsidR="00BB1208" w:rsidRPr="00BB1208" w:rsidRDefault="00BB1208" w:rsidP="003B1671">
      <w:pPr>
        <w:pStyle w:val="Brdtext"/>
        <w:spacing w:after="240"/>
        <w:ind w:right="62"/>
        <w:rPr>
          <w:rFonts w:ascii="Times New Roman" w:hAnsi="Times New Roman" w:cs="Times New Roman"/>
          <w:i/>
          <w:color w:val="FF0000"/>
        </w:rPr>
      </w:pPr>
      <w:r w:rsidRPr="00BB1208">
        <w:rPr>
          <w:rFonts w:ascii="Times New Roman" w:hAnsi="Times New Roman" w:cs="Times New Roman"/>
        </w:rPr>
        <w:t>Startbesked för att påbörja åtgärden ges med stöd av</w:t>
      </w:r>
      <w:r w:rsidR="004154A0">
        <w:rPr>
          <w:rFonts w:ascii="Times New Roman" w:hAnsi="Times New Roman" w:cs="Times New Roman"/>
        </w:rPr>
        <w:t xml:space="preserve"> </w:t>
      </w:r>
      <w:r w:rsidRPr="00BB1208">
        <w:rPr>
          <w:rFonts w:ascii="Times New Roman" w:hAnsi="Times New Roman" w:cs="Times New Roman"/>
        </w:rPr>
        <w:t xml:space="preserve">10 kap. 23 § PBL. </w:t>
      </w:r>
    </w:p>
    <w:p w14:paraId="7C560C41" w14:textId="77777777" w:rsidR="00BB1208" w:rsidRPr="00BB1208" w:rsidRDefault="00BB1208" w:rsidP="003B1671">
      <w:pPr>
        <w:overflowPunct/>
        <w:spacing w:after="240" w:line="260" w:lineRule="exact"/>
        <w:ind w:right="62"/>
        <w:textAlignment w:val="auto"/>
        <w:rPr>
          <w:szCs w:val="24"/>
        </w:rPr>
      </w:pPr>
      <w:r w:rsidRPr="00BB1208">
        <w:rPr>
          <w:szCs w:val="24"/>
        </w:rPr>
        <w:t>Tekniskt samråd bedöms som uppenbart obehövligt</w:t>
      </w:r>
      <w:r w:rsidR="007E05D7">
        <w:rPr>
          <w:szCs w:val="24"/>
        </w:rPr>
        <w:t>,</w:t>
      </w:r>
      <w:r w:rsidRPr="00BB1208">
        <w:rPr>
          <w:szCs w:val="24"/>
        </w:rPr>
        <w:t xml:space="preserve"> </w:t>
      </w:r>
      <w:r w:rsidRPr="002D2295">
        <w:rPr>
          <w:szCs w:val="24"/>
        </w:rPr>
        <w:t>10 kap. 14 § PBL</w:t>
      </w:r>
      <w:r w:rsidRPr="00BB1208">
        <w:rPr>
          <w:szCs w:val="24"/>
        </w:rPr>
        <w:t>.</w:t>
      </w:r>
    </w:p>
    <w:p w14:paraId="69955EF3" w14:textId="77777777" w:rsidR="00BB1208" w:rsidRPr="00BB1208" w:rsidRDefault="00BB1208" w:rsidP="003B1671">
      <w:pPr>
        <w:overflowPunct/>
        <w:spacing w:after="240" w:line="260" w:lineRule="exact"/>
        <w:ind w:right="62"/>
        <w:textAlignment w:val="auto"/>
        <w:rPr>
          <w:i/>
          <w:szCs w:val="24"/>
        </w:rPr>
      </w:pPr>
      <w:r w:rsidRPr="00BB1208">
        <w:rPr>
          <w:i/>
          <w:szCs w:val="24"/>
        </w:rPr>
        <w:t>Kontrollansvarig krävs inte</w:t>
      </w:r>
      <w:r w:rsidR="007E05D7">
        <w:rPr>
          <w:i/>
          <w:szCs w:val="24"/>
        </w:rPr>
        <w:t xml:space="preserve">, </w:t>
      </w:r>
      <w:r w:rsidRPr="00BB1208">
        <w:rPr>
          <w:i/>
          <w:szCs w:val="24"/>
        </w:rPr>
        <w:t>10</w:t>
      </w:r>
      <w:r w:rsidRPr="006B39FF">
        <w:rPr>
          <w:i/>
          <w:szCs w:val="24"/>
        </w:rPr>
        <w:t xml:space="preserve"> kap. 10 § 1 PBL</w:t>
      </w:r>
      <w:r w:rsidRPr="00BB1208">
        <w:rPr>
          <w:i/>
          <w:szCs w:val="24"/>
        </w:rPr>
        <w:t xml:space="preserve"> och 7 kap. 5 § plan- och byggförordningen.</w:t>
      </w:r>
    </w:p>
    <w:p w14:paraId="204AB28E" w14:textId="77777777" w:rsidR="00BB1208" w:rsidRPr="00BB1208" w:rsidRDefault="00BB1208" w:rsidP="00BB1208">
      <w:pPr>
        <w:overflowPunct/>
        <w:ind w:right="62"/>
        <w:textAlignment w:val="auto"/>
        <w:rPr>
          <w:szCs w:val="24"/>
        </w:rPr>
      </w:pPr>
      <w:r w:rsidRPr="00BB1208">
        <w:rPr>
          <w:szCs w:val="24"/>
        </w:rPr>
        <w:t>Med detta startbesked b</w:t>
      </w:r>
      <w:r w:rsidR="007E05D7">
        <w:rPr>
          <w:szCs w:val="24"/>
        </w:rPr>
        <w:t xml:space="preserve">eslutar </w:t>
      </w:r>
      <w:r w:rsidRPr="00D73482">
        <w:rPr>
          <w:i/>
          <w:iCs/>
          <w:szCs w:val="24"/>
        </w:rPr>
        <w:t>byggnadsnämnden</w:t>
      </w:r>
      <w:r w:rsidRPr="00BB1208">
        <w:rPr>
          <w:szCs w:val="24"/>
        </w:rPr>
        <w:t xml:space="preserve"> att:</w:t>
      </w:r>
    </w:p>
    <w:p w14:paraId="6CB0C44E" w14:textId="77777777" w:rsidR="00BB1208" w:rsidRPr="00BB1208" w:rsidRDefault="00BB1208" w:rsidP="00BB1208">
      <w:pPr>
        <w:numPr>
          <w:ilvl w:val="0"/>
          <w:numId w:val="10"/>
        </w:numPr>
        <w:overflowPunct/>
        <w:ind w:right="62"/>
        <w:textAlignment w:val="auto"/>
        <w:rPr>
          <w:rFonts w:ascii="Arial" w:hAnsi="Arial" w:cs="Arial"/>
          <w:i/>
          <w:sz w:val="20"/>
        </w:rPr>
      </w:pPr>
      <w:r w:rsidRPr="00BB1208">
        <w:rPr>
          <w:szCs w:val="24"/>
        </w:rPr>
        <w:t xml:space="preserve">Kontrollplan </w:t>
      </w:r>
      <w:r w:rsidR="007E05D7">
        <w:rPr>
          <w:i/>
          <w:iCs/>
          <w:szCs w:val="24"/>
        </w:rPr>
        <w:t>inkommen</w:t>
      </w:r>
      <w:r w:rsidR="007E05D7" w:rsidRPr="00DD59F1">
        <w:rPr>
          <w:i/>
          <w:iCs/>
          <w:szCs w:val="24"/>
        </w:rPr>
        <w:t xml:space="preserve"> ÅÅÅÅ-MM-DD</w:t>
      </w:r>
      <w:r w:rsidR="007E05D7">
        <w:rPr>
          <w:szCs w:val="24"/>
        </w:rPr>
        <w:t>/</w:t>
      </w:r>
      <w:r w:rsidR="007E05D7">
        <w:rPr>
          <w:i/>
          <w:iCs/>
          <w:szCs w:val="24"/>
        </w:rPr>
        <w:t xml:space="preserve">daterad </w:t>
      </w:r>
      <w:r w:rsidR="00DD59F1" w:rsidRPr="00DD59F1">
        <w:rPr>
          <w:i/>
          <w:iCs/>
          <w:szCs w:val="24"/>
        </w:rPr>
        <w:t>ÅÅÅÅ-MM-DD</w:t>
      </w:r>
      <w:r w:rsidR="00DD59F1" w:rsidRPr="00BB1208">
        <w:rPr>
          <w:szCs w:val="24"/>
        </w:rPr>
        <w:t xml:space="preserve"> </w:t>
      </w:r>
      <w:r w:rsidRPr="00BB1208">
        <w:rPr>
          <w:szCs w:val="24"/>
        </w:rPr>
        <w:t>fastställs</w:t>
      </w:r>
      <w:r w:rsidR="00DD59F1">
        <w:rPr>
          <w:rFonts w:ascii="Garamond" w:hAnsi="Garamond" w:cs="Garamond"/>
          <w:szCs w:val="24"/>
        </w:rPr>
        <w:t>.</w:t>
      </w:r>
    </w:p>
    <w:p w14:paraId="2E0572EB" w14:textId="3F40F16D" w:rsidR="00BB1208" w:rsidRPr="00CD7D0A" w:rsidRDefault="00677B52" w:rsidP="000F3FC2">
      <w:pPr>
        <w:overflowPunct/>
        <w:ind w:right="62"/>
        <w:textAlignment w:val="auto"/>
        <w:rPr>
          <w:rFonts w:ascii="Arial" w:hAnsi="Arial" w:cs="Arial"/>
          <w:iCs/>
          <w:color w:val="F00000"/>
          <w:sz w:val="20"/>
        </w:rPr>
      </w:pPr>
      <w:r w:rsidRPr="00DD59F1">
        <w:rPr>
          <w:rFonts w:ascii="Arial" w:hAnsi="Arial" w:cs="Arial"/>
          <w:iCs/>
          <w:color w:val="F00000"/>
          <w:sz w:val="20"/>
        </w:rPr>
        <w:t>V</w:t>
      </w:r>
      <w:r w:rsidR="009D58C6">
        <w:rPr>
          <w:rFonts w:ascii="Arial" w:hAnsi="Arial" w:cs="Arial"/>
          <w:iCs/>
          <w:color w:val="F00000"/>
          <w:sz w:val="20"/>
        </w:rPr>
        <w:t xml:space="preserve">älj något eller båda </w:t>
      </w:r>
      <w:r w:rsidR="00BB1208" w:rsidRPr="00DD59F1">
        <w:rPr>
          <w:rFonts w:ascii="Arial" w:hAnsi="Arial" w:cs="Arial"/>
          <w:iCs/>
          <w:color w:val="F00000"/>
          <w:sz w:val="20"/>
        </w:rPr>
        <w:t>så</w:t>
      </w:r>
      <w:r w:rsidR="009D58C6">
        <w:rPr>
          <w:rFonts w:ascii="Arial" w:hAnsi="Arial" w:cs="Arial"/>
          <w:iCs/>
          <w:color w:val="F00000"/>
          <w:sz w:val="20"/>
        </w:rPr>
        <w:t xml:space="preserve"> att</w:t>
      </w:r>
      <w:r w:rsidR="00BB1208" w:rsidRPr="00DD59F1">
        <w:rPr>
          <w:rFonts w:ascii="Arial" w:hAnsi="Arial" w:cs="Arial"/>
          <w:iCs/>
          <w:color w:val="F00000"/>
          <w:sz w:val="20"/>
        </w:rPr>
        <w:t xml:space="preserve"> det tydligt framgår vilken version av kontrollplan som fastställs</w:t>
      </w:r>
      <w:r w:rsidR="000F3FC2">
        <w:rPr>
          <w:rFonts w:ascii="Arial" w:hAnsi="Arial" w:cs="Arial"/>
          <w:iCs/>
          <w:color w:val="F00000"/>
          <w:sz w:val="20"/>
        </w:rPr>
        <w:t>.</w:t>
      </w:r>
      <w:r w:rsidR="009D58C6">
        <w:rPr>
          <w:rFonts w:ascii="Arial" w:hAnsi="Arial" w:cs="Arial"/>
          <w:iCs/>
          <w:color w:val="F00000"/>
          <w:sz w:val="20"/>
        </w:rPr>
        <w:t xml:space="preserve"> </w:t>
      </w:r>
      <w:r w:rsidR="00BB1208" w:rsidRPr="00DD59F1">
        <w:rPr>
          <w:rFonts w:ascii="Arial" w:hAnsi="Arial" w:cs="Arial"/>
          <w:iCs/>
          <w:color w:val="F00000"/>
          <w:sz w:val="20"/>
        </w:rPr>
        <w:t>Kontrollplan behövs inte för marklov</w:t>
      </w:r>
      <w:r w:rsidR="00CD7D0A">
        <w:rPr>
          <w:rFonts w:ascii="Arial" w:hAnsi="Arial" w:cs="Arial"/>
          <w:iCs/>
          <w:color w:val="F00000"/>
          <w:sz w:val="20"/>
        </w:rPr>
        <w:t xml:space="preserve"> och </w:t>
      </w:r>
      <w:r w:rsidR="00CD7D0A" w:rsidRPr="007E05D7">
        <w:rPr>
          <w:rFonts w:ascii="Arial" w:hAnsi="Arial" w:cs="Arial"/>
          <w:iCs/>
          <w:color w:val="F00000"/>
          <w:sz w:val="20"/>
        </w:rPr>
        <w:t>undantag är möjligt vid rivningar</w:t>
      </w:r>
      <w:r w:rsidR="00D73482">
        <w:rPr>
          <w:rFonts w:ascii="Arial" w:hAnsi="Arial" w:cs="Arial"/>
          <w:iCs/>
          <w:color w:val="F00000"/>
          <w:sz w:val="20"/>
        </w:rPr>
        <w:t xml:space="preserve">, se </w:t>
      </w:r>
      <w:r w:rsidR="00CD7D0A">
        <w:rPr>
          <w:rFonts w:ascii="Arial" w:hAnsi="Arial" w:cs="Arial"/>
          <w:iCs/>
          <w:color w:val="F00000"/>
          <w:sz w:val="20"/>
        </w:rPr>
        <w:t>10 kap. 18 § andra stycket PBL.</w:t>
      </w:r>
    </w:p>
    <w:p w14:paraId="22167957" w14:textId="77777777" w:rsidR="00BB1208" w:rsidRPr="00DD59F1" w:rsidRDefault="00BB1208" w:rsidP="00BB1208">
      <w:pPr>
        <w:numPr>
          <w:ilvl w:val="0"/>
          <w:numId w:val="10"/>
        </w:numPr>
        <w:overflowPunct/>
        <w:ind w:right="62"/>
        <w:textAlignment w:val="auto"/>
        <w:rPr>
          <w:i/>
          <w:iCs/>
          <w:szCs w:val="24"/>
        </w:rPr>
      </w:pPr>
      <w:r w:rsidRPr="00DD59F1">
        <w:rPr>
          <w:i/>
          <w:iCs/>
          <w:szCs w:val="24"/>
        </w:rPr>
        <w:t>Åtgärden får påbörjas /med följande villkor…</w:t>
      </w:r>
    </w:p>
    <w:p w14:paraId="5339BB85" w14:textId="77777777" w:rsidR="00BB1208" w:rsidRPr="00DD59F1" w:rsidRDefault="00BB1208" w:rsidP="00BB1208">
      <w:pPr>
        <w:numPr>
          <w:ilvl w:val="0"/>
          <w:numId w:val="10"/>
        </w:numPr>
        <w:overflowPunct/>
        <w:ind w:right="62"/>
        <w:textAlignment w:val="auto"/>
        <w:rPr>
          <w:i/>
          <w:iCs/>
          <w:szCs w:val="24"/>
        </w:rPr>
      </w:pPr>
      <w:r w:rsidRPr="00DD59F1">
        <w:rPr>
          <w:i/>
          <w:iCs/>
          <w:szCs w:val="24"/>
        </w:rPr>
        <w:t>Utstakning och /eller lägeskontroll krävs inte i detta ärende.</w:t>
      </w:r>
    </w:p>
    <w:p w14:paraId="68DBD101" w14:textId="77777777" w:rsidR="00BB1208" w:rsidRPr="00DD59F1" w:rsidRDefault="00BB1208" w:rsidP="00BB1208">
      <w:pPr>
        <w:numPr>
          <w:ilvl w:val="0"/>
          <w:numId w:val="10"/>
        </w:numPr>
        <w:overflowPunct/>
        <w:ind w:right="62"/>
        <w:textAlignment w:val="auto"/>
        <w:rPr>
          <w:i/>
          <w:iCs/>
          <w:szCs w:val="24"/>
        </w:rPr>
      </w:pPr>
      <w:r w:rsidRPr="00DD59F1">
        <w:rPr>
          <w:i/>
          <w:iCs/>
          <w:szCs w:val="24"/>
        </w:rPr>
        <w:t xml:space="preserve">Byggnaden/ Byggnadsdelen/ Anläggningen får tas i bruk innan byggnadsnämnden har gett ett slutbesked. </w:t>
      </w:r>
    </w:p>
    <w:p w14:paraId="53EDFE96" w14:textId="4D9DDB73" w:rsidR="00BB1208" w:rsidRPr="00DD59F1" w:rsidRDefault="005D6D03" w:rsidP="00BB1208">
      <w:pPr>
        <w:overflowPunct/>
        <w:ind w:right="62"/>
        <w:textAlignment w:val="auto"/>
        <w:rPr>
          <w:rFonts w:ascii="Arial" w:hAnsi="Arial" w:cs="Arial"/>
          <w:iCs/>
          <w:color w:val="F00000"/>
          <w:sz w:val="20"/>
        </w:rPr>
      </w:pPr>
      <w:r w:rsidRPr="00DD59F1">
        <w:rPr>
          <w:rFonts w:ascii="Arial" w:hAnsi="Arial" w:cs="Arial"/>
          <w:iCs/>
          <w:color w:val="F00000"/>
          <w:sz w:val="20"/>
        </w:rPr>
        <w:t>Kontrollera</w:t>
      </w:r>
      <w:r w:rsidR="00BB1208" w:rsidRPr="00DD59F1">
        <w:rPr>
          <w:rFonts w:ascii="Arial" w:hAnsi="Arial" w:cs="Arial"/>
          <w:iCs/>
          <w:color w:val="F00000"/>
          <w:sz w:val="20"/>
        </w:rPr>
        <w:t xml:space="preserve"> att det som anges stämmer med vad som anges under upplysningar.</w:t>
      </w:r>
    </w:p>
    <w:p w14:paraId="6C4C978E" w14:textId="4F4E365C" w:rsidR="00BB1208" w:rsidRPr="00DD59F1" w:rsidRDefault="00BB1208" w:rsidP="00BB1208">
      <w:pPr>
        <w:overflowPunct/>
        <w:ind w:right="62"/>
        <w:textAlignment w:val="auto"/>
        <w:rPr>
          <w:rFonts w:ascii="Arial" w:hAnsi="Arial" w:cs="Arial"/>
          <w:iCs/>
          <w:color w:val="F00000"/>
          <w:sz w:val="20"/>
        </w:rPr>
      </w:pPr>
      <w:r w:rsidRPr="00DD59F1">
        <w:rPr>
          <w:rFonts w:ascii="Arial" w:hAnsi="Arial" w:cs="Arial"/>
          <w:iCs/>
          <w:color w:val="F00000"/>
          <w:sz w:val="20"/>
        </w:rPr>
        <w:t xml:space="preserve">Används ej för skyltar och ljusanordningar, </w:t>
      </w:r>
      <w:r w:rsidR="007E05D7">
        <w:rPr>
          <w:rFonts w:ascii="Arial" w:hAnsi="Arial" w:cs="Arial"/>
          <w:iCs/>
          <w:color w:val="F00000"/>
          <w:sz w:val="20"/>
        </w:rPr>
        <w:t>rivningar, markåtgärder då de inte är</w:t>
      </w:r>
      <w:r w:rsidRPr="00DD59F1">
        <w:rPr>
          <w:rFonts w:ascii="Arial" w:hAnsi="Arial" w:cs="Arial"/>
          <w:iCs/>
          <w:color w:val="F00000"/>
          <w:sz w:val="20"/>
        </w:rPr>
        <w:t xml:space="preserve"> anläggningar enl. PBL</w:t>
      </w:r>
      <w:r w:rsidR="007E05D7">
        <w:rPr>
          <w:rFonts w:ascii="Arial" w:hAnsi="Arial" w:cs="Arial"/>
          <w:iCs/>
          <w:color w:val="F00000"/>
          <w:sz w:val="20"/>
        </w:rPr>
        <w:t>.</w:t>
      </w:r>
    </w:p>
    <w:p w14:paraId="4A282CBB" w14:textId="77777777" w:rsidR="00BB1208" w:rsidRPr="00B66D27" w:rsidRDefault="00BB1208" w:rsidP="00BB1208">
      <w:pPr>
        <w:numPr>
          <w:ilvl w:val="0"/>
          <w:numId w:val="10"/>
        </w:numPr>
        <w:overflowPunct/>
        <w:ind w:right="62"/>
        <w:textAlignment w:val="auto"/>
        <w:rPr>
          <w:i/>
          <w:iCs/>
          <w:szCs w:val="24"/>
        </w:rPr>
      </w:pPr>
      <w:r w:rsidRPr="00DD59F1">
        <w:rPr>
          <w:i/>
          <w:iCs/>
          <w:szCs w:val="24"/>
        </w:rPr>
        <w:t>Följande ha</w:t>
      </w:r>
      <w:r w:rsidR="004154A0">
        <w:rPr>
          <w:i/>
          <w:iCs/>
          <w:szCs w:val="24"/>
        </w:rPr>
        <w:t xml:space="preserve">ndlingar ska lämnas in till </w:t>
      </w:r>
      <w:r w:rsidRPr="00DD59F1">
        <w:rPr>
          <w:i/>
          <w:iCs/>
          <w:szCs w:val="24"/>
        </w:rPr>
        <w:t xml:space="preserve">byggnadsnämnden som underlag för </w:t>
      </w:r>
      <w:r w:rsidRPr="00B66D27">
        <w:rPr>
          <w:i/>
          <w:iCs/>
          <w:szCs w:val="24"/>
        </w:rPr>
        <w:t>slutbesked</w:t>
      </w:r>
    </w:p>
    <w:p w14:paraId="0248EFA2" w14:textId="28C0F516" w:rsidR="00BB1208" w:rsidRPr="00B66D27" w:rsidRDefault="00BB1208" w:rsidP="00E234CE">
      <w:pPr>
        <w:numPr>
          <w:ilvl w:val="1"/>
          <w:numId w:val="16"/>
        </w:numPr>
        <w:overflowPunct/>
        <w:ind w:right="62"/>
        <w:textAlignment w:val="auto"/>
        <w:rPr>
          <w:rFonts w:ascii="Arial" w:hAnsi="Arial" w:cs="Arial"/>
          <w:iCs/>
          <w:color w:val="F00000"/>
          <w:sz w:val="20"/>
        </w:rPr>
      </w:pPr>
      <w:r w:rsidRPr="00B66D27">
        <w:rPr>
          <w:i/>
          <w:iCs/>
          <w:szCs w:val="24"/>
        </w:rPr>
        <w:t>Intyg från byggherren att kontrollplanen har följts och att byggnadsåtgärden överensstämmer med beviljat bygglov</w:t>
      </w:r>
      <w:r w:rsidR="009D58C6">
        <w:rPr>
          <w:rFonts w:ascii="Arial" w:hAnsi="Arial" w:cs="Arial"/>
          <w:iCs/>
          <w:color w:val="F00000"/>
          <w:sz w:val="20"/>
        </w:rPr>
        <w:t xml:space="preserve"> I de fall</w:t>
      </w:r>
      <w:r w:rsidR="00E234CE" w:rsidRPr="00B66D27">
        <w:rPr>
          <w:rFonts w:ascii="Arial" w:hAnsi="Arial" w:cs="Arial"/>
          <w:iCs/>
          <w:color w:val="F00000"/>
          <w:sz w:val="20"/>
        </w:rPr>
        <w:t xml:space="preserve"> byggnadsnämnden inte har krävt en kontro</w:t>
      </w:r>
      <w:r w:rsidR="009D58C6">
        <w:rPr>
          <w:rFonts w:ascii="Arial" w:hAnsi="Arial" w:cs="Arial"/>
          <w:iCs/>
          <w:color w:val="F00000"/>
          <w:sz w:val="20"/>
        </w:rPr>
        <w:t xml:space="preserve">llansvarig, 10 kap. 24 § 4 och </w:t>
      </w:r>
      <w:r w:rsidR="00E234CE" w:rsidRPr="00B66D27">
        <w:rPr>
          <w:rFonts w:ascii="Arial" w:hAnsi="Arial" w:cs="Arial"/>
          <w:iCs/>
          <w:color w:val="F00000"/>
          <w:sz w:val="20"/>
        </w:rPr>
        <w:t>10 kap. 34 § 1 PBL</w:t>
      </w:r>
      <w:r w:rsidR="009D58C6">
        <w:rPr>
          <w:rFonts w:ascii="Arial" w:hAnsi="Arial" w:cs="Arial"/>
          <w:iCs/>
          <w:color w:val="F00000"/>
          <w:sz w:val="20"/>
        </w:rPr>
        <w:t>.</w:t>
      </w:r>
    </w:p>
    <w:p w14:paraId="431DCA55" w14:textId="61D729B0" w:rsidR="000F3FC2" w:rsidRPr="00B66D27" w:rsidRDefault="000F3FC2" w:rsidP="00CD7D0A">
      <w:pPr>
        <w:numPr>
          <w:ilvl w:val="1"/>
          <w:numId w:val="16"/>
        </w:numPr>
        <w:overflowPunct/>
        <w:ind w:right="62"/>
        <w:textAlignment w:val="auto"/>
        <w:rPr>
          <w:rFonts w:ascii="Arial" w:hAnsi="Arial" w:cs="Arial"/>
          <w:iCs/>
          <w:color w:val="F00000"/>
          <w:sz w:val="20"/>
        </w:rPr>
      </w:pPr>
      <w:r w:rsidRPr="00B66D27">
        <w:rPr>
          <w:i/>
          <w:iCs/>
          <w:szCs w:val="24"/>
        </w:rPr>
        <w:t xml:space="preserve">Utlåtande från kontrollansvarig </w:t>
      </w:r>
      <w:r w:rsidR="009D58C6">
        <w:rPr>
          <w:rFonts w:ascii="Arial" w:hAnsi="Arial" w:cs="Arial"/>
          <w:iCs/>
          <w:color w:val="F00000"/>
          <w:sz w:val="20"/>
        </w:rPr>
        <w:t xml:space="preserve">I de fall </w:t>
      </w:r>
      <w:r w:rsidRPr="00B66D27">
        <w:rPr>
          <w:rFonts w:ascii="Arial" w:hAnsi="Arial" w:cs="Arial"/>
          <w:iCs/>
          <w:color w:val="F00000"/>
          <w:sz w:val="20"/>
        </w:rPr>
        <w:t xml:space="preserve">byggnadsnämnden har krävt </w:t>
      </w:r>
      <w:r w:rsidR="00E234CE" w:rsidRPr="00B66D27">
        <w:rPr>
          <w:rFonts w:ascii="Arial" w:hAnsi="Arial" w:cs="Arial"/>
          <w:iCs/>
          <w:color w:val="F00000"/>
          <w:sz w:val="20"/>
        </w:rPr>
        <w:t xml:space="preserve">en </w:t>
      </w:r>
      <w:r w:rsidRPr="00B66D27">
        <w:rPr>
          <w:rFonts w:ascii="Arial" w:hAnsi="Arial" w:cs="Arial"/>
          <w:iCs/>
          <w:color w:val="F00000"/>
          <w:sz w:val="20"/>
        </w:rPr>
        <w:t>kontrollansvarig</w:t>
      </w:r>
      <w:r w:rsidR="00E234CE" w:rsidRPr="00B66D27">
        <w:rPr>
          <w:rFonts w:ascii="Arial" w:hAnsi="Arial" w:cs="Arial"/>
          <w:iCs/>
          <w:color w:val="F00000"/>
          <w:sz w:val="20"/>
        </w:rPr>
        <w:t>,10 kap. 11 § 6 PBL.</w:t>
      </w:r>
    </w:p>
    <w:p w14:paraId="68E7E65C" w14:textId="77777777" w:rsidR="00BB1208" w:rsidRPr="00CD7D0A" w:rsidRDefault="00BB1208" w:rsidP="00CD7D0A">
      <w:pPr>
        <w:numPr>
          <w:ilvl w:val="1"/>
          <w:numId w:val="16"/>
        </w:numPr>
        <w:overflowPunct/>
        <w:ind w:right="62"/>
        <w:textAlignment w:val="auto"/>
        <w:rPr>
          <w:rFonts w:ascii="Arial" w:hAnsi="Arial" w:cs="Arial"/>
          <w:iCs/>
          <w:sz w:val="20"/>
        </w:rPr>
      </w:pPr>
      <w:r w:rsidRPr="00CD7D0A">
        <w:rPr>
          <w:i/>
          <w:iCs/>
          <w:szCs w:val="24"/>
        </w:rPr>
        <w:t>Verifierad kontrollplan</w:t>
      </w:r>
      <w:r w:rsidR="007E05D7" w:rsidRPr="00CD7D0A">
        <w:rPr>
          <w:i/>
          <w:iCs/>
          <w:szCs w:val="24"/>
        </w:rPr>
        <w:t xml:space="preserve"> </w:t>
      </w:r>
      <w:r w:rsidR="004D1748">
        <w:rPr>
          <w:i/>
          <w:iCs/>
          <w:szCs w:val="24"/>
        </w:rPr>
        <w:t>med signatur och datum för respektive kontrollpunkt</w:t>
      </w:r>
    </w:p>
    <w:p w14:paraId="237D5335" w14:textId="77777777" w:rsidR="00BB1208" w:rsidRPr="00DD59F1" w:rsidRDefault="00CD7D0A" w:rsidP="00CD7D0A">
      <w:pPr>
        <w:numPr>
          <w:ilvl w:val="1"/>
          <w:numId w:val="16"/>
        </w:numPr>
        <w:overflowPunct/>
        <w:ind w:right="62"/>
        <w:textAlignment w:val="auto"/>
        <w:rPr>
          <w:i/>
          <w:iCs/>
          <w:szCs w:val="24"/>
        </w:rPr>
      </w:pPr>
      <w:r>
        <w:rPr>
          <w:i/>
          <w:iCs/>
          <w:szCs w:val="24"/>
        </w:rPr>
        <w:t>Lägeskontroll</w:t>
      </w:r>
      <w:r w:rsidR="00BA642C">
        <w:rPr>
          <w:i/>
          <w:iCs/>
          <w:szCs w:val="24"/>
        </w:rPr>
        <w:t xml:space="preserve"> </w:t>
      </w:r>
    </w:p>
    <w:p w14:paraId="19EDCE6E" w14:textId="0D871740" w:rsidR="00BB1208" w:rsidRPr="00DD59F1" w:rsidRDefault="00BB1208" w:rsidP="00CD7D0A">
      <w:pPr>
        <w:numPr>
          <w:ilvl w:val="1"/>
          <w:numId w:val="16"/>
        </w:numPr>
        <w:overflowPunct/>
        <w:ind w:right="62"/>
        <w:textAlignment w:val="auto"/>
        <w:rPr>
          <w:i/>
          <w:iCs/>
        </w:rPr>
      </w:pPr>
      <w:r w:rsidRPr="00DD59F1">
        <w:rPr>
          <w:i/>
          <w:iCs/>
          <w:szCs w:val="24"/>
        </w:rPr>
        <w:t>Intyg om godkänd brandskyddskontroll</w:t>
      </w:r>
      <w:r w:rsidR="00BA642C">
        <w:rPr>
          <w:i/>
          <w:iCs/>
          <w:szCs w:val="24"/>
        </w:rPr>
        <w:t>, s.k. sotarintyg,</w:t>
      </w:r>
      <w:r w:rsidRPr="00DD59F1">
        <w:rPr>
          <w:i/>
          <w:iCs/>
          <w:szCs w:val="24"/>
        </w:rPr>
        <w:t xml:space="preserve"> av imkanal/eldstad/rökkanal, inklusive tillträdesanordningar på tak</w:t>
      </w:r>
    </w:p>
    <w:p w14:paraId="531511F3" w14:textId="77777777" w:rsidR="005D6D03" w:rsidRDefault="005D6D03" w:rsidP="00CD7D0A">
      <w:pPr>
        <w:numPr>
          <w:ilvl w:val="1"/>
          <w:numId w:val="16"/>
        </w:numPr>
        <w:overflowPunct/>
        <w:ind w:right="62"/>
        <w:textAlignment w:val="auto"/>
        <w:rPr>
          <w:i/>
          <w:iCs/>
        </w:rPr>
      </w:pPr>
      <w:r w:rsidRPr="00DD59F1">
        <w:rPr>
          <w:i/>
          <w:iCs/>
        </w:rPr>
        <w:t>…</w:t>
      </w:r>
    </w:p>
    <w:p w14:paraId="43EE28A6" w14:textId="77777777" w:rsidR="00B3319E" w:rsidRDefault="00B3319E" w:rsidP="003B1671">
      <w:pPr>
        <w:pStyle w:val="Rubriktext"/>
        <w:spacing w:before="480"/>
      </w:pPr>
      <w:r w:rsidRPr="004D1748">
        <w:t>Påbörjande och giltighetstid</w:t>
      </w:r>
    </w:p>
    <w:p w14:paraId="229A4DC2" w14:textId="77777777" w:rsidR="004D1748" w:rsidRDefault="004D1748" w:rsidP="00B3319E">
      <w:pPr>
        <w:pStyle w:val="Rubriktext"/>
      </w:pPr>
      <w:r>
        <w:t>---</w:t>
      </w:r>
    </w:p>
    <w:p w14:paraId="14A5E312" w14:textId="77777777" w:rsidR="004D1748" w:rsidRPr="00DD59F1" w:rsidRDefault="004D1748" w:rsidP="004D1748">
      <w:pPr>
        <w:overflowPunct/>
        <w:ind w:right="62"/>
        <w:textAlignment w:val="auto"/>
        <w:rPr>
          <w:szCs w:val="24"/>
        </w:rPr>
      </w:pPr>
      <w:r w:rsidRPr="00DD59F1">
        <w:rPr>
          <w:szCs w:val="24"/>
        </w:rPr>
        <w:t>Beslut om startbesked upphör att gälla den dag då beslutet om lov upphör att gälla (10 kap. 25 § PBL).</w:t>
      </w:r>
    </w:p>
    <w:p w14:paraId="43639819" w14:textId="77777777" w:rsidR="00B80DA1" w:rsidRDefault="003C7FD7" w:rsidP="003B1671">
      <w:pPr>
        <w:pStyle w:val="Rubriktext"/>
        <w:spacing w:before="600"/>
      </w:pPr>
      <w:r>
        <w:lastRenderedPageBreak/>
        <w:t>Handlingar som hör</w:t>
      </w:r>
      <w:r w:rsidR="00B80DA1">
        <w:t xml:space="preserve"> </w:t>
      </w:r>
      <w:r>
        <w:t>t</w:t>
      </w:r>
      <w:r w:rsidR="00B80DA1">
        <w:t>i</w:t>
      </w:r>
      <w:r>
        <w:t>ll</w:t>
      </w:r>
      <w:r w:rsidR="00B80DA1">
        <w:t xml:space="preserve"> beslutet</w:t>
      </w:r>
    </w:p>
    <w:p w14:paraId="5ECEDFC1" w14:textId="77777777" w:rsidR="005D6D03" w:rsidRDefault="005D6D03" w:rsidP="005D6D03">
      <w:pPr>
        <w:pStyle w:val="Brdtext"/>
        <w:spacing w:after="0"/>
        <w:ind w:righ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14:paraId="416AE5CD" w14:textId="77777777" w:rsidR="005D6D03" w:rsidRPr="005D6D03" w:rsidRDefault="005D6D03" w:rsidP="005D6D03">
      <w:pPr>
        <w:overflowPunct/>
        <w:spacing w:line="260" w:lineRule="exact"/>
        <w:ind w:right="62"/>
        <w:textAlignment w:val="auto"/>
        <w:rPr>
          <w:szCs w:val="24"/>
        </w:rPr>
      </w:pPr>
      <w:r w:rsidRPr="005D6D03">
        <w:rPr>
          <w:szCs w:val="24"/>
        </w:rPr>
        <w:t>Förslag till kontrollplan inkom</w:t>
      </w:r>
      <w:r w:rsidR="00CD7D0A">
        <w:rPr>
          <w:szCs w:val="24"/>
        </w:rPr>
        <w:t>men</w:t>
      </w:r>
      <w:r w:rsidRPr="005D6D03">
        <w:rPr>
          <w:szCs w:val="24"/>
        </w:rPr>
        <w:t xml:space="preserve"> </w:t>
      </w:r>
      <w:r w:rsidR="00CD7D0A" w:rsidRPr="009D58C6">
        <w:rPr>
          <w:i/>
          <w:szCs w:val="24"/>
        </w:rPr>
        <w:t>ÅÅÅÅ-MM-DD</w:t>
      </w:r>
    </w:p>
    <w:p w14:paraId="3CFEB886" w14:textId="77777777" w:rsidR="005D6D03" w:rsidRPr="00BF6CBB" w:rsidRDefault="005D6D03" w:rsidP="005D6D03">
      <w:pPr>
        <w:overflowPunct/>
        <w:spacing w:line="260" w:lineRule="exact"/>
        <w:ind w:right="62"/>
        <w:textAlignment w:val="auto"/>
        <w:rPr>
          <w:i/>
          <w:szCs w:val="24"/>
        </w:rPr>
      </w:pPr>
      <w:r w:rsidRPr="005D6D03">
        <w:rPr>
          <w:i/>
          <w:szCs w:val="24"/>
        </w:rPr>
        <w:t>Konstruktionsritningar inkom</w:t>
      </w:r>
      <w:r w:rsidR="00D9403D">
        <w:rPr>
          <w:i/>
          <w:szCs w:val="24"/>
        </w:rPr>
        <w:t>na</w:t>
      </w:r>
      <w:r w:rsidRPr="005D6D03">
        <w:rPr>
          <w:i/>
          <w:szCs w:val="24"/>
        </w:rPr>
        <w:t xml:space="preserve"> </w:t>
      </w:r>
      <w:r w:rsidR="00CD7D0A">
        <w:rPr>
          <w:i/>
          <w:szCs w:val="24"/>
        </w:rPr>
        <w:t>ÅÅÅÅ-MM-DD</w:t>
      </w:r>
    </w:p>
    <w:p w14:paraId="12F9B85C" w14:textId="77777777" w:rsidR="005D6D03" w:rsidRPr="005D6D03" w:rsidRDefault="005D6D03" w:rsidP="005D6D03">
      <w:pPr>
        <w:overflowPunct/>
        <w:spacing w:line="260" w:lineRule="exact"/>
        <w:ind w:right="62"/>
        <w:textAlignment w:val="auto"/>
        <w:rPr>
          <w:szCs w:val="24"/>
        </w:rPr>
      </w:pPr>
      <w:r>
        <w:rPr>
          <w:szCs w:val="24"/>
        </w:rPr>
        <w:t>…</w:t>
      </w:r>
    </w:p>
    <w:p w14:paraId="6FC06EF6" w14:textId="77777777" w:rsidR="00DF60E9" w:rsidRDefault="00DF60E9" w:rsidP="003B1671">
      <w:pPr>
        <w:pStyle w:val="Rubriktext"/>
        <w:spacing w:before="240"/>
      </w:pPr>
      <w:r>
        <w:t>Upplysningar</w:t>
      </w:r>
    </w:p>
    <w:p w14:paraId="437FE39D" w14:textId="77777777" w:rsidR="005D6D03" w:rsidRPr="001A232A" w:rsidRDefault="005D6D03" w:rsidP="005D6D03">
      <w:pPr>
        <w:overflowPunct/>
        <w:ind w:right="62"/>
        <w:textAlignment w:val="auto"/>
        <w:rPr>
          <w:szCs w:val="24"/>
        </w:rPr>
      </w:pPr>
      <w:r w:rsidRPr="001A232A">
        <w:rPr>
          <w:szCs w:val="24"/>
        </w:rPr>
        <w:t xml:space="preserve">Innan </w:t>
      </w:r>
      <w:r w:rsidRPr="00BA642C">
        <w:rPr>
          <w:i/>
          <w:iCs/>
          <w:szCs w:val="24"/>
        </w:rPr>
        <w:t>byggnaden/</w:t>
      </w:r>
      <w:r w:rsidR="00BA642C">
        <w:rPr>
          <w:i/>
          <w:iCs/>
          <w:szCs w:val="24"/>
        </w:rPr>
        <w:t>b</w:t>
      </w:r>
      <w:r w:rsidRPr="00BA642C">
        <w:rPr>
          <w:i/>
          <w:iCs/>
          <w:szCs w:val="24"/>
        </w:rPr>
        <w:t>yggnadsdelen/</w:t>
      </w:r>
      <w:r w:rsidR="00BA642C">
        <w:rPr>
          <w:i/>
          <w:iCs/>
          <w:szCs w:val="24"/>
        </w:rPr>
        <w:t>a</w:t>
      </w:r>
      <w:r w:rsidRPr="00BA642C">
        <w:rPr>
          <w:i/>
          <w:iCs/>
          <w:szCs w:val="24"/>
        </w:rPr>
        <w:t>nläggningen</w:t>
      </w:r>
      <w:r w:rsidRPr="001A232A">
        <w:rPr>
          <w:szCs w:val="24"/>
        </w:rPr>
        <w:t xml:space="preserve"> får tas i bruk måste slutbesked ha meddelats enligt 10 kap. 4 § plan- och bygglagen. </w:t>
      </w:r>
    </w:p>
    <w:p w14:paraId="1C4BE4B0" w14:textId="59E724C5" w:rsidR="005D6D03" w:rsidRPr="00DD59F1" w:rsidRDefault="006B39FF" w:rsidP="005D6D03">
      <w:pPr>
        <w:overflowPunct/>
        <w:ind w:right="62"/>
        <w:textAlignment w:val="auto"/>
        <w:rPr>
          <w:rFonts w:ascii="Arial" w:hAnsi="Arial" w:cs="Arial"/>
          <w:iCs/>
          <w:color w:val="F00000"/>
          <w:sz w:val="20"/>
        </w:rPr>
      </w:pPr>
      <w:r w:rsidRPr="00DD59F1">
        <w:rPr>
          <w:rFonts w:ascii="Arial" w:hAnsi="Arial" w:cs="Arial"/>
          <w:iCs/>
          <w:color w:val="F00000"/>
          <w:sz w:val="20"/>
        </w:rPr>
        <w:t>Kontrollera att beslutet inte anger något annat</w:t>
      </w:r>
      <w:r w:rsidR="009D58C6">
        <w:rPr>
          <w:rFonts w:ascii="Arial" w:hAnsi="Arial" w:cs="Arial"/>
          <w:iCs/>
          <w:color w:val="F00000"/>
          <w:sz w:val="20"/>
        </w:rPr>
        <w:t>.</w:t>
      </w:r>
    </w:p>
    <w:p w14:paraId="178A88AD" w14:textId="0A14AE7A" w:rsidR="00CE23C4" w:rsidRPr="003B1671" w:rsidRDefault="00D73482" w:rsidP="003B1671">
      <w:pPr>
        <w:overflowPunct/>
        <w:ind w:right="62"/>
        <w:textAlignment w:val="auto"/>
        <w:rPr>
          <w:rFonts w:ascii="Arial" w:hAnsi="Arial" w:cs="Arial"/>
          <w:iCs/>
          <w:color w:val="F00000"/>
          <w:sz w:val="20"/>
        </w:rPr>
      </w:pPr>
      <w:r w:rsidRPr="00DD59F1">
        <w:rPr>
          <w:rFonts w:ascii="Arial" w:hAnsi="Arial" w:cs="Arial"/>
          <w:iCs/>
          <w:color w:val="F00000"/>
          <w:sz w:val="20"/>
        </w:rPr>
        <w:t xml:space="preserve">Används ej för skyltar och ljusanordningar, </w:t>
      </w:r>
      <w:r>
        <w:rPr>
          <w:rFonts w:ascii="Arial" w:hAnsi="Arial" w:cs="Arial"/>
          <w:iCs/>
          <w:color w:val="F00000"/>
          <w:sz w:val="20"/>
        </w:rPr>
        <w:t>rivningar, markåtgärder då de inte är</w:t>
      </w:r>
      <w:r w:rsidRPr="00DD59F1">
        <w:rPr>
          <w:rFonts w:ascii="Arial" w:hAnsi="Arial" w:cs="Arial"/>
          <w:iCs/>
          <w:color w:val="F00000"/>
          <w:sz w:val="20"/>
        </w:rPr>
        <w:t xml:space="preserve"> anläggningar enl. PBL</w:t>
      </w:r>
      <w:r>
        <w:rPr>
          <w:rFonts w:ascii="Arial" w:hAnsi="Arial" w:cs="Arial"/>
          <w:iCs/>
          <w:color w:val="F00000"/>
          <w:sz w:val="20"/>
        </w:rPr>
        <w:t>.</w:t>
      </w:r>
    </w:p>
    <w:sectPr w:rsidR="00CE23C4" w:rsidRPr="003B1671" w:rsidSect="0095766B">
      <w:headerReference w:type="default" r:id="rId8"/>
      <w:footerReference w:type="even" r:id="rId9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53FD" w14:textId="77777777" w:rsidR="00C665B9" w:rsidRDefault="00C665B9" w:rsidP="00A9348D">
      <w:r>
        <w:separator/>
      </w:r>
    </w:p>
  </w:endnote>
  <w:endnote w:type="continuationSeparator" w:id="0">
    <w:p w14:paraId="10C52764" w14:textId="77777777" w:rsidR="00C665B9" w:rsidRDefault="00C665B9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2942" w14:textId="77777777" w:rsidR="00DA077E" w:rsidRDefault="00DA077E">
    <w:pPr>
      <w:pStyle w:val="Sidfot"/>
    </w:pPr>
  </w:p>
  <w:p w14:paraId="41F9B3E6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2377601D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35AEFF0B" w14:textId="77777777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6CE0" w14:textId="77777777" w:rsidR="00C665B9" w:rsidRDefault="00C665B9" w:rsidP="00A9348D">
      <w:r>
        <w:separator/>
      </w:r>
    </w:p>
  </w:footnote>
  <w:footnote w:type="continuationSeparator" w:id="0">
    <w:p w14:paraId="5CAFD16A" w14:textId="77777777" w:rsidR="00C665B9" w:rsidRDefault="00C665B9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415D" w14:textId="77777777" w:rsidR="004154A0" w:rsidRPr="00632E3F" w:rsidRDefault="004154A0" w:rsidP="004154A0">
    <w:pPr>
      <w:pStyle w:val="SKLtext0"/>
      <w:rPr>
        <w:rStyle w:val="SKLnrChar"/>
      </w:rPr>
    </w:pPr>
    <w:r>
      <w:t>Tillägg startbesked</w:t>
    </w:r>
    <w:r w:rsidRPr="00632E3F">
      <w:rPr>
        <w:rStyle w:val="SKLnrChar"/>
      </w:rPr>
      <w:tab/>
    </w:r>
    <w:r w:rsidRPr="00632E3F">
      <w:rPr>
        <w:rStyle w:val="SKLnrChar"/>
      </w:rPr>
      <w:tab/>
      <w:t xml:space="preserve">LOV </w:t>
    </w:r>
    <w:r w:rsidR="003C7FD7">
      <w:rPr>
        <w:rStyle w:val="SKLnrChar"/>
      </w:rPr>
      <w:t>T</w:t>
    </w:r>
    <w:r>
      <w:rPr>
        <w:rStyle w:val="SKLnrChar"/>
      </w:rPr>
      <w:t>1</w:t>
    </w:r>
  </w:p>
  <w:p w14:paraId="5FD1E636" w14:textId="5C7D0005" w:rsidR="00592BB2" w:rsidRPr="003B1671" w:rsidRDefault="004154A0" w:rsidP="003B1671">
    <w:pPr>
      <w:pStyle w:val="SKLtext0"/>
    </w:pPr>
    <w:r w:rsidRPr="008A17A8">
      <w:t>SK</w:t>
    </w:r>
    <w:r>
      <w:t>R</w:t>
    </w:r>
    <w:r w:rsidRPr="008A17A8">
      <w:t xml:space="preserve"> 20</w:t>
    </w:r>
    <w:r w:rsidR="009D58C6">
      <w:t>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44C"/>
    <w:multiLevelType w:val="hybridMultilevel"/>
    <w:tmpl w:val="3F26F39C"/>
    <w:lvl w:ilvl="0" w:tplc="F3F6E3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36E13"/>
    <w:multiLevelType w:val="hybridMultilevel"/>
    <w:tmpl w:val="6060BE44"/>
    <w:lvl w:ilvl="0" w:tplc="BE78A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CE90F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C401D7"/>
    <w:multiLevelType w:val="multilevel"/>
    <w:tmpl w:val="F31E5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3A3FA9"/>
    <w:multiLevelType w:val="hybridMultilevel"/>
    <w:tmpl w:val="CD8E350E"/>
    <w:lvl w:ilvl="0" w:tplc="B212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F660F"/>
    <w:multiLevelType w:val="hybridMultilevel"/>
    <w:tmpl w:val="4634CAA2"/>
    <w:lvl w:ilvl="0" w:tplc="6BFE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40234"/>
    <w:multiLevelType w:val="hybridMultilevel"/>
    <w:tmpl w:val="7902ADC6"/>
    <w:lvl w:ilvl="0" w:tplc="72968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14"/>
  </w:num>
  <w:num w:numId="12">
    <w:abstractNumId w:val="15"/>
  </w:num>
  <w:num w:numId="13">
    <w:abstractNumId w:val="4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278A0"/>
    <w:rsid w:val="00031B42"/>
    <w:rsid w:val="00066CDC"/>
    <w:rsid w:val="00066CFF"/>
    <w:rsid w:val="00072F05"/>
    <w:rsid w:val="00076286"/>
    <w:rsid w:val="0008226E"/>
    <w:rsid w:val="000829D1"/>
    <w:rsid w:val="000A11FF"/>
    <w:rsid w:val="000C35F3"/>
    <w:rsid w:val="000C6894"/>
    <w:rsid w:val="000C69AF"/>
    <w:rsid w:val="000F3FC2"/>
    <w:rsid w:val="00101E67"/>
    <w:rsid w:val="00102CC6"/>
    <w:rsid w:val="00105811"/>
    <w:rsid w:val="00110B0E"/>
    <w:rsid w:val="00111AF2"/>
    <w:rsid w:val="001215BE"/>
    <w:rsid w:val="00124E7A"/>
    <w:rsid w:val="00130A8C"/>
    <w:rsid w:val="00133941"/>
    <w:rsid w:val="0013788A"/>
    <w:rsid w:val="001610C0"/>
    <w:rsid w:val="00167A0D"/>
    <w:rsid w:val="0018198E"/>
    <w:rsid w:val="00194851"/>
    <w:rsid w:val="001A232A"/>
    <w:rsid w:val="001C0735"/>
    <w:rsid w:val="001C2218"/>
    <w:rsid w:val="001C6B78"/>
    <w:rsid w:val="001E4AA2"/>
    <w:rsid w:val="00200A89"/>
    <w:rsid w:val="00220DD9"/>
    <w:rsid w:val="00222C3F"/>
    <w:rsid w:val="00226862"/>
    <w:rsid w:val="00233EBB"/>
    <w:rsid w:val="00236A42"/>
    <w:rsid w:val="00241A4C"/>
    <w:rsid w:val="00267479"/>
    <w:rsid w:val="002704E9"/>
    <w:rsid w:val="00285277"/>
    <w:rsid w:val="00285E7E"/>
    <w:rsid w:val="0029566F"/>
    <w:rsid w:val="002A2C3E"/>
    <w:rsid w:val="002A7D1D"/>
    <w:rsid w:val="002B4E06"/>
    <w:rsid w:val="002B7774"/>
    <w:rsid w:val="002C218C"/>
    <w:rsid w:val="002C30E6"/>
    <w:rsid w:val="002C326B"/>
    <w:rsid w:val="002C4E8D"/>
    <w:rsid w:val="002D2295"/>
    <w:rsid w:val="002E6566"/>
    <w:rsid w:val="0032704C"/>
    <w:rsid w:val="00334C44"/>
    <w:rsid w:val="00357611"/>
    <w:rsid w:val="00361907"/>
    <w:rsid w:val="00366F60"/>
    <w:rsid w:val="00374906"/>
    <w:rsid w:val="00382D48"/>
    <w:rsid w:val="00384364"/>
    <w:rsid w:val="00385A9B"/>
    <w:rsid w:val="00387E3D"/>
    <w:rsid w:val="003936C3"/>
    <w:rsid w:val="003B1561"/>
    <w:rsid w:val="003B1671"/>
    <w:rsid w:val="003B74C0"/>
    <w:rsid w:val="003C20F6"/>
    <w:rsid w:val="003C79D8"/>
    <w:rsid w:val="003C7FD7"/>
    <w:rsid w:val="003D1DCB"/>
    <w:rsid w:val="003E37B8"/>
    <w:rsid w:val="003F3960"/>
    <w:rsid w:val="004154A0"/>
    <w:rsid w:val="00416902"/>
    <w:rsid w:val="00425E63"/>
    <w:rsid w:val="00450C15"/>
    <w:rsid w:val="00466A4B"/>
    <w:rsid w:val="004734CB"/>
    <w:rsid w:val="004A5218"/>
    <w:rsid w:val="004B42FC"/>
    <w:rsid w:val="004C11AA"/>
    <w:rsid w:val="004C12C0"/>
    <w:rsid w:val="004D1748"/>
    <w:rsid w:val="004F0E57"/>
    <w:rsid w:val="004F0F0F"/>
    <w:rsid w:val="00507F9B"/>
    <w:rsid w:val="00512260"/>
    <w:rsid w:val="00524D48"/>
    <w:rsid w:val="00562727"/>
    <w:rsid w:val="00563A83"/>
    <w:rsid w:val="00565D6F"/>
    <w:rsid w:val="005736D1"/>
    <w:rsid w:val="005760DC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D5A27"/>
    <w:rsid w:val="005D6D03"/>
    <w:rsid w:val="005E6303"/>
    <w:rsid w:val="005F4AC5"/>
    <w:rsid w:val="00610707"/>
    <w:rsid w:val="00613B4F"/>
    <w:rsid w:val="0062352B"/>
    <w:rsid w:val="0062643E"/>
    <w:rsid w:val="00632E3F"/>
    <w:rsid w:val="00642E9F"/>
    <w:rsid w:val="006477E7"/>
    <w:rsid w:val="00676857"/>
    <w:rsid w:val="00677B52"/>
    <w:rsid w:val="0068180A"/>
    <w:rsid w:val="00687A64"/>
    <w:rsid w:val="00690991"/>
    <w:rsid w:val="00694796"/>
    <w:rsid w:val="00697C2E"/>
    <w:rsid w:val="006A19D1"/>
    <w:rsid w:val="006A23E8"/>
    <w:rsid w:val="006A6D37"/>
    <w:rsid w:val="006B39FF"/>
    <w:rsid w:val="006B3F9E"/>
    <w:rsid w:val="006C0A48"/>
    <w:rsid w:val="006C2283"/>
    <w:rsid w:val="006E16C8"/>
    <w:rsid w:val="006E307A"/>
    <w:rsid w:val="006E6238"/>
    <w:rsid w:val="006F4BC9"/>
    <w:rsid w:val="007034CF"/>
    <w:rsid w:val="00711721"/>
    <w:rsid w:val="00713AEE"/>
    <w:rsid w:val="00742876"/>
    <w:rsid w:val="0074562B"/>
    <w:rsid w:val="00766A21"/>
    <w:rsid w:val="00771207"/>
    <w:rsid w:val="0077661B"/>
    <w:rsid w:val="00784E52"/>
    <w:rsid w:val="00787688"/>
    <w:rsid w:val="0079050F"/>
    <w:rsid w:val="0079672B"/>
    <w:rsid w:val="007A5C9F"/>
    <w:rsid w:val="007B7358"/>
    <w:rsid w:val="007C4ABB"/>
    <w:rsid w:val="007C6BD8"/>
    <w:rsid w:val="007D4429"/>
    <w:rsid w:val="007E05D7"/>
    <w:rsid w:val="007F30FC"/>
    <w:rsid w:val="00810AD4"/>
    <w:rsid w:val="008117EE"/>
    <w:rsid w:val="00815F08"/>
    <w:rsid w:val="008242EC"/>
    <w:rsid w:val="00827426"/>
    <w:rsid w:val="00830144"/>
    <w:rsid w:val="008443C4"/>
    <w:rsid w:val="00847181"/>
    <w:rsid w:val="00877591"/>
    <w:rsid w:val="0088159E"/>
    <w:rsid w:val="00882E0C"/>
    <w:rsid w:val="008A17A8"/>
    <w:rsid w:val="008B3A49"/>
    <w:rsid w:val="00904DAB"/>
    <w:rsid w:val="00922E92"/>
    <w:rsid w:val="00927E50"/>
    <w:rsid w:val="009318C3"/>
    <w:rsid w:val="009455A9"/>
    <w:rsid w:val="009504CD"/>
    <w:rsid w:val="009565FB"/>
    <w:rsid w:val="0095766B"/>
    <w:rsid w:val="009578F0"/>
    <w:rsid w:val="00967944"/>
    <w:rsid w:val="00967EE5"/>
    <w:rsid w:val="0097126A"/>
    <w:rsid w:val="00972013"/>
    <w:rsid w:val="009726AB"/>
    <w:rsid w:val="009870E2"/>
    <w:rsid w:val="00993EE3"/>
    <w:rsid w:val="009B05C0"/>
    <w:rsid w:val="009B0BF9"/>
    <w:rsid w:val="009B44F7"/>
    <w:rsid w:val="009D58C6"/>
    <w:rsid w:val="009E085F"/>
    <w:rsid w:val="009E1D79"/>
    <w:rsid w:val="009F3C66"/>
    <w:rsid w:val="00A01D1C"/>
    <w:rsid w:val="00A228B1"/>
    <w:rsid w:val="00A44170"/>
    <w:rsid w:val="00A64D95"/>
    <w:rsid w:val="00A64F10"/>
    <w:rsid w:val="00A72103"/>
    <w:rsid w:val="00A9348D"/>
    <w:rsid w:val="00A9581D"/>
    <w:rsid w:val="00AA31A8"/>
    <w:rsid w:val="00AA4501"/>
    <w:rsid w:val="00AA5CE9"/>
    <w:rsid w:val="00AA61C2"/>
    <w:rsid w:val="00AA679C"/>
    <w:rsid w:val="00AB2CF5"/>
    <w:rsid w:val="00AB4A65"/>
    <w:rsid w:val="00AB6893"/>
    <w:rsid w:val="00AD32CB"/>
    <w:rsid w:val="00AD6228"/>
    <w:rsid w:val="00AE6528"/>
    <w:rsid w:val="00AF4071"/>
    <w:rsid w:val="00B06EF4"/>
    <w:rsid w:val="00B16E6C"/>
    <w:rsid w:val="00B252C3"/>
    <w:rsid w:val="00B3319E"/>
    <w:rsid w:val="00B44F84"/>
    <w:rsid w:val="00B559C5"/>
    <w:rsid w:val="00B66D27"/>
    <w:rsid w:val="00B7045F"/>
    <w:rsid w:val="00B708A0"/>
    <w:rsid w:val="00B773A9"/>
    <w:rsid w:val="00B80DA1"/>
    <w:rsid w:val="00B8258C"/>
    <w:rsid w:val="00B85A8D"/>
    <w:rsid w:val="00B86FE6"/>
    <w:rsid w:val="00B916E0"/>
    <w:rsid w:val="00BA642C"/>
    <w:rsid w:val="00BB1208"/>
    <w:rsid w:val="00BC115F"/>
    <w:rsid w:val="00BE3E37"/>
    <w:rsid w:val="00BF6CBB"/>
    <w:rsid w:val="00C02339"/>
    <w:rsid w:val="00C22758"/>
    <w:rsid w:val="00C235F5"/>
    <w:rsid w:val="00C41A82"/>
    <w:rsid w:val="00C60241"/>
    <w:rsid w:val="00C60445"/>
    <w:rsid w:val="00C665B9"/>
    <w:rsid w:val="00C82404"/>
    <w:rsid w:val="00C84442"/>
    <w:rsid w:val="00C91802"/>
    <w:rsid w:val="00C92627"/>
    <w:rsid w:val="00C935CF"/>
    <w:rsid w:val="00CC5F23"/>
    <w:rsid w:val="00CD79D9"/>
    <w:rsid w:val="00CD7D0A"/>
    <w:rsid w:val="00CE23C4"/>
    <w:rsid w:val="00D05488"/>
    <w:rsid w:val="00D07C0A"/>
    <w:rsid w:val="00D1760A"/>
    <w:rsid w:val="00D309D9"/>
    <w:rsid w:val="00D41C25"/>
    <w:rsid w:val="00D43D13"/>
    <w:rsid w:val="00D44E4B"/>
    <w:rsid w:val="00D5079F"/>
    <w:rsid w:val="00D515DE"/>
    <w:rsid w:val="00D52BE3"/>
    <w:rsid w:val="00D55949"/>
    <w:rsid w:val="00D6224E"/>
    <w:rsid w:val="00D622A9"/>
    <w:rsid w:val="00D73482"/>
    <w:rsid w:val="00D75573"/>
    <w:rsid w:val="00D83197"/>
    <w:rsid w:val="00D83D01"/>
    <w:rsid w:val="00D906D8"/>
    <w:rsid w:val="00D9403D"/>
    <w:rsid w:val="00D96D44"/>
    <w:rsid w:val="00D97BF6"/>
    <w:rsid w:val="00DA077E"/>
    <w:rsid w:val="00DA3417"/>
    <w:rsid w:val="00DA472C"/>
    <w:rsid w:val="00DB7153"/>
    <w:rsid w:val="00DD30F7"/>
    <w:rsid w:val="00DD3B6B"/>
    <w:rsid w:val="00DD3C15"/>
    <w:rsid w:val="00DD59F1"/>
    <w:rsid w:val="00DE1E30"/>
    <w:rsid w:val="00DE479E"/>
    <w:rsid w:val="00DF60E9"/>
    <w:rsid w:val="00E036D0"/>
    <w:rsid w:val="00E040B2"/>
    <w:rsid w:val="00E1513F"/>
    <w:rsid w:val="00E21EC6"/>
    <w:rsid w:val="00E234CE"/>
    <w:rsid w:val="00E23CE5"/>
    <w:rsid w:val="00E2666A"/>
    <w:rsid w:val="00E573F3"/>
    <w:rsid w:val="00E64839"/>
    <w:rsid w:val="00E8156E"/>
    <w:rsid w:val="00E878C4"/>
    <w:rsid w:val="00EC0578"/>
    <w:rsid w:val="00EC2792"/>
    <w:rsid w:val="00EC3E11"/>
    <w:rsid w:val="00EC6343"/>
    <w:rsid w:val="00EE1F3E"/>
    <w:rsid w:val="00EF4487"/>
    <w:rsid w:val="00F00CD7"/>
    <w:rsid w:val="00F14045"/>
    <w:rsid w:val="00F2379B"/>
    <w:rsid w:val="00F333D3"/>
    <w:rsid w:val="00F36139"/>
    <w:rsid w:val="00F37555"/>
    <w:rsid w:val="00F44DB5"/>
    <w:rsid w:val="00F4788C"/>
    <w:rsid w:val="00F56FE9"/>
    <w:rsid w:val="00F627CE"/>
    <w:rsid w:val="00F652F5"/>
    <w:rsid w:val="00F721F3"/>
    <w:rsid w:val="00F7749C"/>
    <w:rsid w:val="00F8033E"/>
    <w:rsid w:val="00FB25D9"/>
    <w:rsid w:val="00FC1B0D"/>
    <w:rsid w:val="00FD1AE7"/>
    <w:rsid w:val="00FD26BA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727303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  <w:style w:type="character" w:customStyle="1" w:styleId="VaxholmnormalChar1">
    <w:name w:val="Vaxholm normal Char1"/>
    <w:link w:val="Vaxholmnormal"/>
    <w:locked/>
    <w:rsid w:val="006B39FF"/>
    <w:rPr>
      <w:sz w:val="24"/>
      <w:szCs w:val="24"/>
      <w:lang w:eastAsia="en-US"/>
    </w:rPr>
  </w:style>
  <w:style w:type="paragraph" w:customStyle="1" w:styleId="Vaxholmnormal">
    <w:name w:val="Vaxholm normal"/>
    <w:basedOn w:val="Normal"/>
    <w:link w:val="VaxholmnormalChar1"/>
    <w:rsid w:val="006B39FF"/>
    <w:pPr>
      <w:overflowPunct/>
      <w:autoSpaceDE/>
      <w:autoSpaceDN/>
      <w:adjustRightInd/>
      <w:spacing w:line="260" w:lineRule="exact"/>
      <w:textAlignment w:val="auto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7130-09F2-4845-B502-EF5EC959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3</cp:revision>
  <cp:lastPrinted>2018-11-21T16:44:00Z</cp:lastPrinted>
  <dcterms:created xsi:type="dcterms:W3CDTF">2021-06-29T13:32:00Z</dcterms:created>
  <dcterms:modified xsi:type="dcterms:W3CDTF">2021-06-30T16:19:00Z</dcterms:modified>
</cp:coreProperties>
</file>